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4E" w:rsidRDefault="00840F4E" w:rsidP="00840F4E">
      <w:pPr>
        <w:spacing w:after="0"/>
        <w:jc w:val="center"/>
        <w:rPr>
          <w:b/>
          <w:noProof/>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0360">
        <w:rPr>
          <w:noProof/>
        </w:rPr>
        <w:drawing>
          <wp:inline distT="0" distB="0" distL="0" distR="0" wp14:anchorId="65E66851" wp14:editId="533CD91F">
            <wp:extent cx="1152525" cy="1057910"/>
            <wp:effectExtent l="0" t="0" r="0" b="8890"/>
            <wp:docPr id="2" name="Picture 2" descr="Image result for images silhouette dr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silhouette dress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59247" cy="1064080"/>
                    </a:xfrm>
                    <a:prstGeom prst="rect">
                      <a:avLst/>
                    </a:prstGeom>
                    <a:noFill/>
                    <a:ln>
                      <a:noFill/>
                    </a:ln>
                  </pic:spPr>
                </pic:pic>
              </a:graphicData>
            </a:graphic>
          </wp:inline>
        </w:drawing>
      </w:r>
      <w:r w:rsidRPr="00670360">
        <w:rPr>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Combined Test</w:t>
      </w:r>
      <w:r w:rsidRPr="00670360">
        <w:rPr>
          <w:b/>
          <w:noProof/>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670360">
        <w:rPr>
          <w:noProof/>
        </w:rPr>
        <w:drawing>
          <wp:inline distT="0" distB="0" distL="0" distR="0" wp14:anchorId="6062511A" wp14:editId="36CE404B">
            <wp:extent cx="990600" cy="1011184"/>
            <wp:effectExtent l="0" t="0" r="0" b="0"/>
            <wp:docPr id="1" name="Picture 1" descr="Image result for images silhouette dr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silhouette dress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527" cy="1018255"/>
                    </a:xfrm>
                    <a:prstGeom prst="rect">
                      <a:avLst/>
                    </a:prstGeom>
                    <a:noFill/>
                    <a:ln>
                      <a:noFill/>
                    </a:ln>
                  </pic:spPr>
                </pic:pic>
              </a:graphicData>
            </a:graphic>
          </wp:inline>
        </w:drawing>
      </w:r>
    </w:p>
    <w:p w:rsidR="003F522F" w:rsidRPr="003F522F" w:rsidRDefault="003F522F" w:rsidP="003F522F">
      <w:pPr>
        <w:spacing w:after="0"/>
        <w:jc w:val="center"/>
        <w:rPr>
          <w:b/>
          <w:noProof/>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522F">
        <w:rPr>
          <w:b/>
          <w:noProof/>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And </w:t>
      </w:r>
      <w:r>
        <w:rPr>
          <w:b/>
          <w:noProof/>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sidRPr="003F522F">
        <w:rPr>
          <w:b/>
          <w:noProof/>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chooling Dressage Show</w:t>
      </w:r>
    </w:p>
    <w:p w:rsidR="00840F4E" w:rsidRPr="005A4E88" w:rsidRDefault="00840F4E" w:rsidP="00840F4E">
      <w:pPr>
        <w:spacing w:after="0"/>
        <w:jc w:val="center"/>
        <w:rPr>
          <w:sz w:val="32"/>
          <w:szCs w:val="32"/>
        </w:rPr>
      </w:pPr>
      <w:r w:rsidRPr="00007900">
        <w:rPr>
          <w:sz w:val="56"/>
          <w:szCs w:val="56"/>
        </w:rPr>
        <w:t>Sponsored by Potomac Pony Club</w:t>
      </w:r>
    </w:p>
    <w:p w:rsidR="00840F4E" w:rsidRPr="005A4E88" w:rsidRDefault="000044DB" w:rsidP="00840F4E">
      <w:pPr>
        <w:spacing w:after="0"/>
        <w:jc w:val="center"/>
        <w:rPr>
          <w:sz w:val="56"/>
          <w:szCs w:val="56"/>
        </w:rPr>
      </w:pPr>
      <w:r>
        <w:rPr>
          <w:color w:val="0070C0"/>
          <w:sz w:val="56"/>
          <w:szCs w:val="56"/>
        </w:rPr>
        <w:t>April 2</w:t>
      </w:r>
      <w:r w:rsidR="00F46950">
        <w:rPr>
          <w:color w:val="0070C0"/>
          <w:sz w:val="56"/>
          <w:szCs w:val="56"/>
        </w:rPr>
        <w:t>8</w:t>
      </w:r>
      <w:r w:rsidR="00840F4E" w:rsidRPr="00670360">
        <w:rPr>
          <w:color w:val="0070C0"/>
          <w:sz w:val="56"/>
          <w:szCs w:val="56"/>
          <w:vertAlign w:val="superscript"/>
        </w:rPr>
        <w:t>th</w:t>
      </w:r>
      <w:r>
        <w:rPr>
          <w:color w:val="0070C0"/>
          <w:sz w:val="56"/>
          <w:szCs w:val="56"/>
        </w:rPr>
        <w:t>, 201</w:t>
      </w:r>
      <w:r w:rsidR="00F46950">
        <w:rPr>
          <w:color w:val="0070C0"/>
          <w:sz w:val="56"/>
          <w:szCs w:val="56"/>
        </w:rPr>
        <w:t>9</w:t>
      </w:r>
      <w:r w:rsidR="00840F4E" w:rsidRPr="005A4E88">
        <w:rPr>
          <w:sz w:val="56"/>
          <w:szCs w:val="56"/>
        </w:rPr>
        <w:t xml:space="preserve"> </w:t>
      </w:r>
    </w:p>
    <w:p w:rsidR="0049460F" w:rsidRDefault="00840F4E" w:rsidP="0049460F">
      <w:pPr>
        <w:spacing w:after="0"/>
        <w:jc w:val="center"/>
        <w:rPr>
          <w:sz w:val="28"/>
          <w:szCs w:val="28"/>
          <w:vertAlign w:val="superscript"/>
        </w:rPr>
      </w:pPr>
      <w:r w:rsidRPr="00007900">
        <w:rPr>
          <w:sz w:val="28"/>
          <w:szCs w:val="28"/>
        </w:rPr>
        <w:t xml:space="preserve">Opening Date: </w:t>
      </w:r>
      <w:r w:rsidR="000044DB">
        <w:rPr>
          <w:sz w:val="28"/>
          <w:szCs w:val="28"/>
        </w:rPr>
        <w:t xml:space="preserve">February </w:t>
      </w:r>
      <w:r w:rsidR="0049460F">
        <w:rPr>
          <w:sz w:val="28"/>
          <w:szCs w:val="28"/>
        </w:rPr>
        <w:t>15th</w:t>
      </w:r>
      <w:r w:rsidR="000044DB">
        <w:rPr>
          <w:sz w:val="28"/>
          <w:szCs w:val="28"/>
        </w:rPr>
        <w:t xml:space="preserve"> </w:t>
      </w:r>
      <w:r w:rsidRPr="00007900">
        <w:rPr>
          <w:sz w:val="28"/>
          <w:szCs w:val="28"/>
        </w:rPr>
        <w:t xml:space="preserve">      Closing Date: April </w:t>
      </w:r>
      <w:r w:rsidR="00F46950">
        <w:rPr>
          <w:sz w:val="28"/>
          <w:szCs w:val="28"/>
        </w:rPr>
        <w:t>21</w:t>
      </w:r>
      <w:r w:rsidR="005E6DD1" w:rsidRPr="005E6DD1">
        <w:rPr>
          <w:sz w:val="28"/>
          <w:szCs w:val="28"/>
          <w:vertAlign w:val="superscript"/>
        </w:rPr>
        <w:t>th</w:t>
      </w:r>
      <w:r w:rsidR="005E6DD1">
        <w:rPr>
          <w:sz w:val="28"/>
          <w:szCs w:val="28"/>
          <w:vertAlign w:val="superscript"/>
        </w:rPr>
        <w:t xml:space="preserve"> </w:t>
      </w:r>
    </w:p>
    <w:p w:rsidR="005E6DD1" w:rsidRPr="0049460F" w:rsidRDefault="005E6DD1" w:rsidP="0049460F">
      <w:pPr>
        <w:spacing w:after="0"/>
        <w:jc w:val="center"/>
        <w:rPr>
          <w:sz w:val="28"/>
          <w:szCs w:val="28"/>
          <w:vertAlign w:val="superscript"/>
        </w:rPr>
      </w:pPr>
      <w:r w:rsidRPr="005E6DD1">
        <w:rPr>
          <w:sz w:val="20"/>
          <w:szCs w:val="20"/>
        </w:rPr>
        <w:t>Will accept late entries if there is room</w:t>
      </w:r>
    </w:p>
    <w:p w:rsidR="00840F4E" w:rsidRPr="00007900" w:rsidRDefault="00840F4E" w:rsidP="00840F4E">
      <w:pPr>
        <w:spacing w:after="0" w:line="240" w:lineRule="auto"/>
        <w:jc w:val="center"/>
        <w:rPr>
          <w:sz w:val="28"/>
          <w:szCs w:val="28"/>
        </w:rPr>
      </w:pPr>
      <w:r w:rsidRPr="00007900">
        <w:rPr>
          <w:sz w:val="28"/>
          <w:szCs w:val="28"/>
        </w:rPr>
        <w:t xml:space="preserve">Potomac Pony Club Field </w:t>
      </w:r>
    </w:p>
    <w:p w:rsidR="00840F4E" w:rsidRPr="00007900" w:rsidRDefault="00840F4E" w:rsidP="00840F4E">
      <w:pPr>
        <w:spacing w:after="0" w:line="240" w:lineRule="auto"/>
        <w:jc w:val="center"/>
        <w:rPr>
          <w:sz w:val="28"/>
          <w:szCs w:val="28"/>
        </w:rPr>
      </w:pPr>
      <w:r w:rsidRPr="00007900">
        <w:rPr>
          <w:sz w:val="28"/>
          <w:szCs w:val="28"/>
        </w:rPr>
        <w:t xml:space="preserve">19301 </w:t>
      </w:r>
      <w:proofErr w:type="spellStart"/>
      <w:r w:rsidRPr="00007900">
        <w:rPr>
          <w:sz w:val="28"/>
          <w:szCs w:val="28"/>
        </w:rPr>
        <w:t>Bucklodge</w:t>
      </w:r>
      <w:proofErr w:type="spellEnd"/>
      <w:r w:rsidRPr="00007900">
        <w:rPr>
          <w:sz w:val="28"/>
          <w:szCs w:val="28"/>
        </w:rPr>
        <w:t xml:space="preserve"> Rd, </w:t>
      </w:r>
      <w:proofErr w:type="spellStart"/>
      <w:r w:rsidRPr="00007900">
        <w:rPr>
          <w:sz w:val="28"/>
          <w:szCs w:val="28"/>
        </w:rPr>
        <w:t>Boyds</w:t>
      </w:r>
      <w:proofErr w:type="spellEnd"/>
      <w:r w:rsidRPr="00007900">
        <w:rPr>
          <w:sz w:val="28"/>
          <w:szCs w:val="28"/>
        </w:rPr>
        <w:t>, MD 20841</w:t>
      </w:r>
    </w:p>
    <w:p w:rsidR="0049460F" w:rsidRDefault="0049460F" w:rsidP="00840F4E">
      <w:pPr>
        <w:spacing w:after="0" w:line="240" w:lineRule="auto"/>
        <w:jc w:val="center"/>
        <w:rPr>
          <w:sz w:val="28"/>
          <w:szCs w:val="28"/>
        </w:rPr>
      </w:pPr>
    </w:p>
    <w:p w:rsidR="00840F4E" w:rsidRPr="00007900" w:rsidRDefault="00840F4E" w:rsidP="00840F4E">
      <w:pPr>
        <w:spacing w:after="0" w:line="240" w:lineRule="auto"/>
        <w:jc w:val="center"/>
        <w:rPr>
          <w:sz w:val="28"/>
          <w:szCs w:val="28"/>
        </w:rPr>
      </w:pPr>
      <w:r w:rsidRPr="00007900">
        <w:rPr>
          <w:sz w:val="28"/>
          <w:szCs w:val="28"/>
        </w:rPr>
        <w:t xml:space="preserve">Dressage Judge: </w:t>
      </w:r>
      <w:r w:rsidRPr="00C83302">
        <w:rPr>
          <w:sz w:val="28"/>
          <w:szCs w:val="28"/>
        </w:rPr>
        <w:t xml:space="preserve">Aviva </w:t>
      </w:r>
      <w:proofErr w:type="spellStart"/>
      <w:r w:rsidRPr="00C83302">
        <w:rPr>
          <w:sz w:val="28"/>
          <w:szCs w:val="28"/>
        </w:rPr>
        <w:t>Nebesky</w:t>
      </w:r>
      <w:proofErr w:type="spellEnd"/>
    </w:p>
    <w:p w:rsidR="00840F4E" w:rsidRDefault="00840F4E" w:rsidP="00840F4E">
      <w:pPr>
        <w:spacing w:after="0" w:line="240" w:lineRule="auto"/>
        <w:jc w:val="center"/>
        <w:rPr>
          <w:b/>
          <w:sz w:val="28"/>
          <w:szCs w:val="28"/>
          <w:u w:val="single"/>
        </w:rPr>
      </w:pPr>
      <w:r>
        <w:rPr>
          <w:b/>
          <w:sz w:val="28"/>
          <w:szCs w:val="28"/>
          <w:u w:val="single"/>
        </w:rPr>
        <w:t>COMBINED TEST: $</w:t>
      </w:r>
      <w:r w:rsidR="00A73020">
        <w:rPr>
          <w:b/>
          <w:sz w:val="28"/>
          <w:szCs w:val="28"/>
          <w:u w:val="single"/>
        </w:rPr>
        <w:t>7</w:t>
      </w:r>
      <w:r>
        <w:rPr>
          <w:b/>
          <w:sz w:val="28"/>
          <w:szCs w:val="28"/>
          <w:u w:val="single"/>
        </w:rPr>
        <w:t>0</w:t>
      </w:r>
      <w:r w:rsidRPr="005C3B73">
        <w:rPr>
          <w:b/>
          <w:sz w:val="28"/>
          <w:szCs w:val="28"/>
          <w:u w:val="single"/>
        </w:rPr>
        <w:t xml:space="preserve"> per division</w:t>
      </w:r>
    </w:p>
    <w:tbl>
      <w:tblPr>
        <w:tblStyle w:val="TableGrid"/>
        <w:tblW w:w="0" w:type="auto"/>
        <w:tblInd w:w="1278" w:type="dxa"/>
        <w:tblLook w:val="04A0" w:firstRow="1" w:lastRow="0" w:firstColumn="1" w:lastColumn="0" w:noHBand="0" w:noVBand="1"/>
      </w:tblPr>
      <w:tblGrid>
        <w:gridCol w:w="2394"/>
        <w:gridCol w:w="2826"/>
        <w:gridCol w:w="3060"/>
      </w:tblGrid>
      <w:tr w:rsidR="00840F4E" w:rsidRPr="0071717C" w:rsidTr="00C458A2">
        <w:tc>
          <w:tcPr>
            <w:tcW w:w="2394" w:type="dxa"/>
          </w:tcPr>
          <w:p w:rsidR="00840F4E" w:rsidRPr="0071717C" w:rsidRDefault="00840F4E" w:rsidP="00C458A2">
            <w:pPr>
              <w:jc w:val="center"/>
              <w:rPr>
                <w:b/>
                <w:sz w:val="28"/>
                <w:szCs w:val="28"/>
              </w:rPr>
            </w:pPr>
            <w:r w:rsidRPr="0071717C">
              <w:rPr>
                <w:b/>
                <w:sz w:val="28"/>
                <w:szCs w:val="28"/>
              </w:rPr>
              <w:t>Division</w:t>
            </w:r>
          </w:p>
        </w:tc>
        <w:tc>
          <w:tcPr>
            <w:tcW w:w="2826" w:type="dxa"/>
          </w:tcPr>
          <w:p w:rsidR="00840F4E" w:rsidRPr="0071717C" w:rsidRDefault="00840F4E" w:rsidP="00C458A2">
            <w:pPr>
              <w:jc w:val="center"/>
              <w:rPr>
                <w:b/>
                <w:sz w:val="28"/>
                <w:szCs w:val="28"/>
              </w:rPr>
            </w:pPr>
            <w:r w:rsidRPr="0071717C">
              <w:rPr>
                <w:b/>
                <w:sz w:val="28"/>
                <w:szCs w:val="28"/>
              </w:rPr>
              <w:t>Dressage Test</w:t>
            </w:r>
          </w:p>
        </w:tc>
        <w:tc>
          <w:tcPr>
            <w:tcW w:w="3060" w:type="dxa"/>
          </w:tcPr>
          <w:p w:rsidR="00840F4E" w:rsidRPr="0071717C" w:rsidRDefault="00840F4E" w:rsidP="00C458A2">
            <w:pPr>
              <w:jc w:val="center"/>
              <w:rPr>
                <w:b/>
                <w:sz w:val="28"/>
                <w:szCs w:val="28"/>
              </w:rPr>
            </w:pPr>
            <w:r w:rsidRPr="0071717C">
              <w:rPr>
                <w:b/>
                <w:sz w:val="28"/>
                <w:szCs w:val="28"/>
              </w:rPr>
              <w:t>Jump height</w:t>
            </w:r>
          </w:p>
        </w:tc>
      </w:tr>
      <w:tr w:rsidR="00840F4E" w:rsidRPr="00C96254" w:rsidTr="00C458A2">
        <w:tc>
          <w:tcPr>
            <w:tcW w:w="2394" w:type="dxa"/>
          </w:tcPr>
          <w:p w:rsidR="00840F4E" w:rsidRPr="00C96254" w:rsidRDefault="00840F4E" w:rsidP="00C458A2">
            <w:pPr>
              <w:rPr>
                <w:sz w:val="20"/>
                <w:szCs w:val="20"/>
              </w:rPr>
            </w:pPr>
            <w:r w:rsidRPr="00C96254">
              <w:rPr>
                <w:sz w:val="20"/>
                <w:szCs w:val="20"/>
              </w:rPr>
              <w:t>Starter Elem</w:t>
            </w:r>
            <w:r>
              <w:rPr>
                <w:sz w:val="20"/>
                <w:szCs w:val="20"/>
              </w:rPr>
              <w:t>entary</w:t>
            </w:r>
          </w:p>
        </w:tc>
        <w:tc>
          <w:tcPr>
            <w:tcW w:w="2826" w:type="dxa"/>
          </w:tcPr>
          <w:p w:rsidR="00840F4E" w:rsidRPr="00C96254" w:rsidRDefault="00840F4E" w:rsidP="00BF2724">
            <w:pPr>
              <w:rPr>
                <w:sz w:val="20"/>
                <w:szCs w:val="20"/>
              </w:rPr>
            </w:pPr>
            <w:r w:rsidRPr="00C96254">
              <w:rPr>
                <w:sz w:val="20"/>
                <w:szCs w:val="20"/>
              </w:rPr>
              <w:t>20</w:t>
            </w:r>
            <w:r w:rsidR="00BF2724">
              <w:rPr>
                <w:sz w:val="20"/>
                <w:szCs w:val="20"/>
              </w:rPr>
              <w:t>19</w:t>
            </w:r>
            <w:r w:rsidRPr="00C96254">
              <w:rPr>
                <w:sz w:val="20"/>
                <w:szCs w:val="20"/>
              </w:rPr>
              <w:t xml:space="preserve"> USDF Intro A</w:t>
            </w:r>
            <w:r>
              <w:rPr>
                <w:sz w:val="20"/>
                <w:szCs w:val="20"/>
              </w:rPr>
              <w:t xml:space="preserve"> </w:t>
            </w:r>
          </w:p>
        </w:tc>
        <w:tc>
          <w:tcPr>
            <w:tcW w:w="3060" w:type="dxa"/>
          </w:tcPr>
          <w:p w:rsidR="00840F4E" w:rsidRPr="00C96254" w:rsidRDefault="00840F4E" w:rsidP="00C458A2">
            <w:pPr>
              <w:jc w:val="center"/>
              <w:rPr>
                <w:sz w:val="20"/>
                <w:szCs w:val="20"/>
              </w:rPr>
            </w:pPr>
            <w:r w:rsidRPr="00C96254">
              <w:rPr>
                <w:sz w:val="20"/>
                <w:szCs w:val="20"/>
              </w:rPr>
              <w:t>Cross rails</w:t>
            </w:r>
          </w:p>
        </w:tc>
      </w:tr>
      <w:tr w:rsidR="00840F4E" w:rsidRPr="00C96254" w:rsidTr="00C458A2">
        <w:tc>
          <w:tcPr>
            <w:tcW w:w="2394" w:type="dxa"/>
          </w:tcPr>
          <w:p w:rsidR="00840F4E" w:rsidRPr="00C96254" w:rsidRDefault="00840F4E" w:rsidP="00C458A2">
            <w:pPr>
              <w:rPr>
                <w:sz w:val="20"/>
                <w:szCs w:val="20"/>
              </w:rPr>
            </w:pPr>
            <w:r w:rsidRPr="00C96254">
              <w:rPr>
                <w:sz w:val="20"/>
                <w:szCs w:val="20"/>
              </w:rPr>
              <w:t xml:space="preserve">Elementary  </w:t>
            </w:r>
          </w:p>
        </w:tc>
        <w:tc>
          <w:tcPr>
            <w:tcW w:w="2826" w:type="dxa"/>
          </w:tcPr>
          <w:p w:rsidR="00840F4E" w:rsidRPr="00C96254" w:rsidRDefault="00840F4E" w:rsidP="00BF2724">
            <w:pPr>
              <w:rPr>
                <w:sz w:val="20"/>
                <w:szCs w:val="20"/>
              </w:rPr>
            </w:pPr>
            <w:r w:rsidRPr="00C96254">
              <w:rPr>
                <w:sz w:val="20"/>
                <w:szCs w:val="20"/>
              </w:rPr>
              <w:t>20</w:t>
            </w:r>
            <w:r w:rsidR="00BF2724">
              <w:rPr>
                <w:sz w:val="20"/>
                <w:szCs w:val="20"/>
              </w:rPr>
              <w:t>19</w:t>
            </w:r>
            <w:r w:rsidRPr="00C96254">
              <w:rPr>
                <w:sz w:val="20"/>
                <w:szCs w:val="20"/>
              </w:rPr>
              <w:t xml:space="preserve"> USDF Intro B</w:t>
            </w:r>
          </w:p>
        </w:tc>
        <w:tc>
          <w:tcPr>
            <w:tcW w:w="3060" w:type="dxa"/>
          </w:tcPr>
          <w:p w:rsidR="00840F4E" w:rsidRPr="00C96254" w:rsidRDefault="00840F4E" w:rsidP="00C458A2">
            <w:pPr>
              <w:jc w:val="center"/>
              <w:rPr>
                <w:sz w:val="20"/>
                <w:szCs w:val="20"/>
              </w:rPr>
            </w:pPr>
            <w:r w:rsidRPr="00C96254">
              <w:rPr>
                <w:sz w:val="20"/>
                <w:szCs w:val="20"/>
              </w:rPr>
              <w:t>18”</w:t>
            </w:r>
          </w:p>
        </w:tc>
      </w:tr>
      <w:tr w:rsidR="00840F4E" w:rsidRPr="00C96254" w:rsidTr="00C458A2">
        <w:tc>
          <w:tcPr>
            <w:tcW w:w="2394" w:type="dxa"/>
          </w:tcPr>
          <w:p w:rsidR="00840F4E" w:rsidRPr="00C96254" w:rsidRDefault="00840F4E" w:rsidP="00C458A2">
            <w:pPr>
              <w:rPr>
                <w:sz w:val="20"/>
                <w:szCs w:val="20"/>
              </w:rPr>
            </w:pPr>
            <w:r w:rsidRPr="00C96254">
              <w:rPr>
                <w:sz w:val="20"/>
                <w:szCs w:val="20"/>
              </w:rPr>
              <w:t xml:space="preserve">Baby Beginner Novice </w:t>
            </w:r>
          </w:p>
        </w:tc>
        <w:tc>
          <w:tcPr>
            <w:tcW w:w="2826" w:type="dxa"/>
          </w:tcPr>
          <w:p w:rsidR="00840F4E" w:rsidRPr="00C96254" w:rsidRDefault="005A3F9E" w:rsidP="00C458A2">
            <w:pPr>
              <w:rPr>
                <w:sz w:val="20"/>
                <w:szCs w:val="20"/>
              </w:rPr>
            </w:pPr>
            <w:r>
              <w:rPr>
                <w:sz w:val="20"/>
                <w:szCs w:val="20"/>
              </w:rPr>
              <w:t>2018</w:t>
            </w:r>
            <w:r w:rsidR="00840F4E">
              <w:rPr>
                <w:sz w:val="20"/>
                <w:szCs w:val="20"/>
              </w:rPr>
              <w:t xml:space="preserve"> </w:t>
            </w:r>
            <w:r w:rsidR="00840F4E" w:rsidRPr="00C96254">
              <w:rPr>
                <w:sz w:val="20"/>
                <w:szCs w:val="20"/>
              </w:rPr>
              <w:t>USEF BN</w:t>
            </w:r>
            <w:r w:rsidR="00840F4E">
              <w:rPr>
                <w:sz w:val="20"/>
                <w:szCs w:val="20"/>
              </w:rPr>
              <w:t xml:space="preserve"> Test A </w:t>
            </w:r>
          </w:p>
        </w:tc>
        <w:tc>
          <w:tcPr>
            <w:tcW w:w="3060" w:type="dxa"/>
          </w:tcPr>
          <w:p w:rsidR="00840F4E" w:rsidRPr="00C96254" w:rsidRDefault="00840F4E" w:rsidP="00C458A2">
            <w:pPr>
              <w:jc w:val="center"/>
              <w:rPr>
                <w:sz w:val="20"/>
                <w:szCs w:val="20"/>
              </w:rPr>
            </w:pPr>
            <w:r w:rsidRPr="00C96254">
              <w:rPr>
                <w:sz w:val="20"/>
                <w:szCs w:val="20"/>
              </w:rPr>
              <w:t>2’3”</w:t>
            </w:r>
          </w:p>
        </w:tc>
      </w:tr>
      <w:tr w:rsidR="00840F4E" w:rsidRPr="00C96254" w:rsidTr="00C458A2">
        <w:tc>
          <w:tcPr>
            <w:tcW w:w="2394" w:type="dxa"/>
          </w:tcPr>
          <w:p w:rsidR="00840F4E" w:rsidRPr="00C96254" w:rsidRDefault="00840F4E" w:rsidP="00C458A2">
            <w:pPr>
              <w:rPr>
                <w:sz w:val="20"/>
                <w:szCs w:val="20"/>
              </w:rPr>
            </w:pPr>
            <w:r w:rsidRPr="00C96254">
              <w:rPr>
                <w:sz w:val="20"/>
                <w:szCs w:val="20"/>
              </w:rPr>
              <w:t>Beginner Novice</w:t>
            </w:r>
            <w:r>
              <w:rPr>
                <w:sz w:val="20"/>
                <w:szCs w:val="20"/>
              </w:rPr>
              <w:t xml:space="preserve"> </w:t>
            </w:r>
          </w:p>
        </w:tc>
        <w:tc>
          <w:tcPr>
            <w:tcW w:w="2826" w:type="dxa"/>
          </w:tcPr>
          <w:p w:rsidR="00840F4E" w:rsidRPr="00C96254" w:rsidRDefault="005A3F9E" w:rsidP="00C458A2">
            <w:pPr>
              <w:rPr>
                <w:sz w:val="20"/>
                <w:szCs w:val="20"/>
              </w:rPr>
            </w:pPr>
            <w:r>
              <w:rPr>
                <w:sz w:val="20"/>
                <w:szCs w:val="20"/>
              </w:rPr>
              <w:t>2018</w:t>
            </w:r>
            <w:r w:rsidR="00840F4E">
              <w:rPr>
                <w:sz w:val="20"/>
                <w:szCs w:val="20"/>
              </w:rPr>
              <w:t xml:space="preserve"> </w:t>
            </w:r>
            <w:r w:rsidR="00840F4E" w:rsidRPr="00C96254">
              <w:rPr>
                <w:sz w:val="20"/>
                <w:szCs w:val="20"/>
              </w:rPr>
              <w:t xml:space="preserve">USEF BN </w:t>
            </w:r>
            <w:r w:rsidR="00840F4E">
              <w:rPr>
                <w:sz w:val="20"/>
                <w:szCs w:val="20"/>
              </w:rPr>
              <w:t xml:space="preserve">Test A </w:t>
            </w:r>
          </w:p>
        </w:tc>
        <w:tc>
          <w:tcPr>
            <w:tcW w:w="3060" w:type="dxa"/>
          </w:tcPr>
          <w:p w:rsidR="00840F4E" w:rsidRPr="00C96254" w:rsidRDefault="00840F4E" w:rsidP="00C458A2">
            <w:pPr>
              <w:jc w:val="center"/>
              <w:rPr>
                <w:sz w:val="20"/>
                <w:szCs w:val="20"/>
              </w:rPr>
            </w:pPr>
            <w:r w:rsidRPr="00C96254">
              <w:rPr>
                <w:sz w:val="20"/>
                <w:szCs w:val="20"/>
              </w:rPr>
              <w:t>2’7”</w:t>
            </w:r>
          </w:p>
        </w:tc>
      </w:tr>
      <w:tr w:rsidR="00840F4E" w:rsidRPr="00C96254" w:rsidTr="00C458A2">
        <w:tc>
          <w:tcPr>
            <w:tcW w:w="2394" w:type="dxa"/>
          </w:tcPr>
          <w:p w:rsidR="00840F4E" w:rsidRPr="00C96254" w:rsidRDefault="00840F4E" w:rsidP="00C458A2">
            <w:pPr>
              <w:rPr>
                <w:sz w:val="20"/>
                <w:szCs w:val="20"/>
              </w:rPr>
            </w:pPr>
            <w:r w:rsidRPr="00C96254">
              <w:rPr>
                <w:sz w:val="20"/>
                <w:szCs w:val="20"/>
              </w:rPr>
              <w:t>Novice</w:t>
            </w:r>
          </w:p>
        </w:tc>
        <w:tc>
          <w:tcPr>
            <w:tcW w:w="2826" w:type="dxa"/>
          </w:tcPr>
          <w:p w:rsidR="00840F4E" w:rsidRPr="00C96254" w:rsidRDefault="00840F4E" w:rsidP="005A3F9E">
            <w:pPr>
              <w:rPr>
                <w:sz w:val="20"/>
                <w:szCs w:val="20"/>
              </w:rPr>
            </w:pPr>
            <w:r>
              <w:rPr>
                <w:sz w:val="20"/>
                <w:szCs w:val="20"/>
              </w:rPr>
              <w:t>201</w:t>
            </w:r>
            <w:r w:rsidR="005A3F9E">
              <w:rPr>
                <w:sz w:val="20"/>
                <w:szCs w:val="20"/>
              </w:rPr>
              <w:t>8</w:t>
            </w:r>
            <w:r>
              <w:rPr>
                <w:sz w:val="20"/>
                <w:szCs w:val="20"/>
              </w:rPr>
              <w:t xml:space="preserve"> </w:t>
            </w:r>
            <w:r w:rsidRPr="00C96254">
              <w:rPr>
                <w:sz w:val="20"/>
                <w:szCs w:val="20"/>
              </w:rPr>
              <w:t xml:space="preserve">USEF </w:t>
            </w:r>
            <w:r>
              <w:rPr>
                <w:sz w:val="20"/>
                <w:szCs w:val="20"/>
              </w:rPr>
              <w:t xml:space="preserve">Novice Test A </w:t>
            </w:r>
          </w:p>
        </w:tc>
        <w:tc>
          <w:tcPr>
            <w:tcW w:w="3060" w:type="dxa"/>
          </w:tcPr>
          <w:p w:rsidR="00840F4E" w:rsidRPr="00C96254" w:rsidRDefault="00840F4E" w:rsidP="00C458A2">
            <w:pPr>
              <w:jc w:val="center"/>
              <w:rPr>
                <w:sz w:val="20"/>
                <w:szCs w:val="20"/>
              </w:rPr>
            </w:pPr>
            <w:r w:rsidRPr="00C96254">
              <w:rPr>
                <w:sz w:val="20"/>
                <w:szCs w:val="20"/>
              </w:rPr>
              <w:t>2’11”</w:t>
            </w:r>
          </w:p>
        </w:tc>
      </w:tr>
      <w:tr w:rsidR="00840F4E" w:rsidRPr="00C96254" w:rsidTr="00C458A2">
        <w:tc>
          <w:tcPr>
            <w:tcW w:w="2394" w:type="dxa"/>
          </w:tcPr>
          <w:p w:rsidR="00840F4E" w:rsidRPr="00C96254" w:rsidRDefault="00840F4E" w:rsidP="00C458A2">
            <w:pPr>
              <w:rPr>
                <w:sz w:val="20"/>
                <w:szCs w:val="20"/>
              </w:rPr>
            </w:pPr>
            <w:r w:rsidRPr="00C96254">
              <w:rPr>
                <w:sz w:val="20"/>
                <w:szCs w:val="20"/>
              </w:rPr>
              <w:t xml:space="preserve">Training                                  </w:t>
            </w:r>
          </w:p>
        </w:tc>
        <w:tc>
          <w:tcPr>
            <w:tcW w:w="2826" w:type="dxa"/>
          </w:tcPr>
          <w:p w:rsidR="00840F4E" w:rsidRPr="00C96254" w:rsidRDefault="005A3F9E" w:rsidP="00C458A2">
            <w:pPr>
              <w:rPr>
                <w:sz w:val="20"/>
                <w:szCs w:val="20"/>
              </w:rPr>
            </w:pPr>
            <w:r>
              <w:rPr>
                <w:sz w:val="20"/>
                <w:szCs w:val="20"/>
              </w:rPr>
              <w:t>2018</w:t>
            </w:r>
            <w:r w:rsidR="00840F4E">
              <w:rPr>
                <w:sz w:val="20"/>
                <w:szCs w:val="20"/>
              </w:rPr>
              <w:t xml:space="preserve"> </w:t>
            </w:r>
            <w:r w:rsidR="00840F4E" w:rsidRPr="00C96254">
              <w:rPr>
                <w:sz w:val="20"/>
                <w:szCs w:val="20"/>
              </w:rPr>
              <w:t>USEF T</w:t>
            </w:r>
            <w:r w:rsidR="00840F4E">
              <w:rPr>
                <w:sz w:val="20"/>
                <w:szCs w:val="20"/>
              </w:rPr>
              <w:t xml:space="preserve">raining Test A </w:t>
            </w:r>
          </w:p>
        </w:tc>
        <w:tc>
          <w:tcPr>
            <w:tcW w:w="3060" w:type="dxa"/>
          </w:tcPr>
          <w:p w:rsidR="00840F4E" w:rsidRPr="00C96254" w:rsidRDefault="00840F4E" w:rsidP="00C458A2">
            <w:pPr>
              <w:jc w:val="center"/>
              <w:rPr>
                <w:sz w:val="20"/>
                <w:szCs w:val="20"/>
              </w:rPr>
            </w:pPr>
            <w:r w:rsidRPr="00C96254">
              <w:rPr>
                <w:sz w:val="20"/>
                <w:szCs w:val="20"/>
              </w:rPr>
              <w:t>3’3”</w:t>
            </w:r>
          </w:p>
        </w:tc>
      </w:tr>
      <w:tr w:rsidR="00840F4E" w:rsidRPr="00C96254" w:rsidTr="00C458A2">
        <w:tc>
          <w:tcPr>
            <w:tcW w:w="2394" w:type="dxa"/>
          </w:tcPr>
          <w:p w:rsidR="00840F4E" w:rsidRPr="00C96254" w:rsidRDefault="00840F4E" w:rsidP="00C458A2">
            <w:pPr>
              <w:rPr>
                <w:sz w:val="20"/>
                <w:szCs w:val="20"/>
              </w:rPr>
            </w:pPr>
            <w:r w:rsidRPr="00C96254">
              <w:rPr>
                <w:sz w:val="20"/>
                <w:szCs w:val="20"/>
              </w:rPr>
              <w:t>Preliminary</w:t>
            </w:r>
          </w:p>
        </w:tc>
        <w:tc>
          <w:tcPr>
            <w:tcW w:w="2826" w:type="dxa"/>
          </w:tcPr>
          <w:p w:rsidR="00840F4E" w:rsidRPr="00C96254" w:rsidRDefault="005A3F9E" w:rsidP="00C458A2">
            <w:pPr>
              <w:rPr>
                <w:sz w:val="20"/>
                <w:szCs w:val="20"/>
              </w:rPr>
            </w:pPr>
            <w:r>
              <w:rPr>
                <w:sz w:val="20"/>
                <w:szCs w:val="20"/>
              </w:rPr>
              <w:t>2018</w:t>
            </w:r>
            <w:r w:rsidR="00840F4E">
              <w:rPr>
                <w:sz w:val="20"/>
                <w:szCs w:val="20"/>
              </w:rPr>
              <w:t xml:space="preserve"> </w:t>
            </w:r>
            <w:r w:rsidR="00840F4E" w:rsidRPr="00C96254">
              <w:rPr>
                <w:sz w:val="20"/>
                <w:szCs w:val="20"/>
              </w:rPr>
              <w:t xml:space="preserve">USEF </w:t>
            </w:r>
            <w:r w:rsidR="00840F4E">
              <w:rPr>
                <w:sz w:val="20"/>
                <w:szCs w:val="20"/>
              </w:rPr>
              <w:t xml:space="preserve">Prelim. Test A </w:t>
            </w:r>
          </w:p>
        </w:tc>
        <w:tc>
          <w:tcPr>
            <w:tcW w:w="3060" w:type="dxa"/>
          </w:tcPr>
          <w:p w:rsidR="00840F4E" w:rsidRPr="00C96254" w:rsidRDefault="00840F4E" w:rsidP="00C458A2">
            <w:pPr>
              <w:jc w:val="center"/>
              <w:rPr>
                <w:sz w:val="20"/>
                <w:szCs w:val="20"/>
              </w:rPr>
            </w:pPr>
            <w:r w:rsidRPr="00C96254">
              <w:rPr>
                <w:sz w:val="20"/>
                <w:szCs w:val="20"/>
              </w:rPr>
              <w:t>3’7”</w:t>
            </w:r>
          </w:p>
        </w:tc>
      </w:tr>
    </w:tbl>
    <w:p w:rsidR="00840F4E" w:rsidRDefault="00840F4E" w:rsidP="0049460F">
      <w:pPr>
        <w:pBdr>
          <w:bottom w:val="single" w:sz="12" w:space="31" w:color="auto"/>
        </w:pBdr>
        <w:spacing w:after="0" w:line="240" w:lineRule="auto"/>
        <w:jc w:val="center"/>
        <w:rPr>
          <w:sz w:val="24"/>
          <w:szCs w:val="24"/>
        </w:rPr>
      </w:pPr>
      <w:bookmarkStart w:id="0" w:name="_GoBack"/>
      <w:bookmarkEnd w:id="0"/>
      <w:r w:rsidRPr="002C0C44">
        <w:rPr>
          <w:b/>
          <w:sz w:val="24"/>
          <w:szCs w:val="24"/>
          <w:u w:val="single"/>
        </w:rPr>
        <w:t>Dressage Only</w:t>
      </w:r>
      <w:r>
        <w:rPr>
          <w:b/>
          <w:sz w:val="24"/>
          <w:szCs w:val="24"/>
          <w:u w:val="single"/>
        </w:rPr>
        <w:t xml:space="preserve"> </w:t>
      </w:r>
      <w:r>
        <w:rPr>
          <w:sz w:val="24"/>
          <w:szCs w:val="24"/>
        </w:rPr>
        <w:t>: Choose USDF or USEF test you would like to enter</w:t>
      </w:r>
      <w:r w:rsidR="0049460F">
        <w:rPr>
          <w:sz w:val="24"/>
          <w:szCs w:val="24"/>
        </w:rPr>
        <w:t xml:space="preserve"> </w:t>
      </w:r>
      <w:r w:rsidR="0049460F" w:rsidRPr="0049460F">
        <w:rPr>
          <w:sz w:val="24"/>
          <w:szCs w:val="24"/>
          <w:u w:val="single"/>
        </w:rPr>
        <w:t>Small ring only</w:t>
      </w:r>
      <w:r w:rsidR="0049460F">
        <w:rPr>
          <w:sz w:val="24"/>
          <w:szCs w:val="24"/>
        </w:rPr>
        <w:t xml:space="preserve">                                                                                                        </w:t>
      </w:r>
      <w:r>
        <w:rPr>
          <w:sz w:val="24"/>
          <w:szCs w:val="24"/>
        </w:rPr>
        <w:t xml:space="preserve"> </w:t>
      </w:r>
      <w:r w:rsidR="0049460F">
        <w:rPr>
          <w:sz w:val="24"/>
          <w:szCs w:val="24"/>
        </w:rPr>
        <w:t xml:space="preserve"> </w:t>
      </w:r>
      <w:r>
        <w:rPr>
          <w:sz w:val="24"/>
          <w:szCs w:val="24"/>
        </w:rPr>
        <w:t>$</w:t>
      </w:r>
      <w:r w:rsidR="00A73020">
        <w:rPr>
          <w:sz w:val="24"/>
          <w:szCs w:val="24"/>
        </w:rPr>
        <w:t>4</w:t>
      </w:r>
      <w:r>
        <w:rPr>
          <w:sz w:val="24"/>
          <w:szCs w:val="24"/>
        </w:rPr>
        <w:t>0/test, $</w:t>
      </w:r>
      <w:r w:rsidR="00A73020">
        <w:rPr>
          <w:sz w:val="24"/>
          <w:szCs w:val="24"/>
        </w:rPr>
        <w:t>30</w:t>
      </w:r>
      <w:r>
        <w:rPr>
          <w:sz w:val="24"/>
          <w:szCs w:val="24"/>
        </w:rPr>
        <w:t xml:space="preserve"> for any additional tests.</w:t>
      </w:r>
    </w:p>
    <w:p w:rsidR="00840F4E" w:rsidRDefault="00840F4E" w:rsidP="00840F4E">
      <w:pPr>
        <w:pBdr>
          <w:bottom w:val="single" w:sz="12" w:space="31" w:color="auto"/>
        </w:pBdr>
        <w:spacing w:after="0" w:line="240" w:lineRule="auto"/>
        <w:rPr>
          <w:sz w:val="24"/>
          <w:szCs w:val="24"/>
        </w:rPr>
      </w:pPr>
      <w:r>
        <w:rPr>
          <w:sz w:val="24"/>
          <w:szCs w:val="24"/>
        </w:rPr>
        <w:t xml:space="preserve">                            </w:t>
      </w:r>
      <w:r w:rsidR="0049460F">
        <w:rPr>
          <w:sz w:val="24"/>
          <w:szCs w:val="24"/>
        </w:rPr>
        <w:t xml:space="preserve">                             </w:t>
      </w:r>
      <w:r w:rsidRPr="00007900">
        <w:rPr>
          <w:sz w:val="24"/>
          <w:szCs w:val="24"/>
          <w:u w:val="single"/>
        </w:rPr>
        <w:t>No ribbons</w:t>
      </w:r>
      <w:r>
        <w:rPr>
          <w:sz w:val="24"/>
          <w:szCs w:val="24"/>
        </w:rPr>
        <w:t xml:space="preserve"> awarded for dressage only.</w:t>
      </w:r>
    </w:p>
    <w:p w:rsidR="00840F4E" w:rsidRDefault="00840F4E" w:rsidP="00840F4E">
      <w:pPr>
        <w:pBdr>
          <w:bottom w:val="single" w:sz="12" w:space="31" w:color="auto"/>
        </w:pBdr>
        <w:spacing w:after="0" w:line="240" w:lineRule="auto"/>
        <w:rPr>
          <w:b/>
          <w:sz w:val="24"/>
          <w:szCs w:val="24"/>
          <w:u w:val="single"/>
        </w:rPr>
      </w:pPr>
    </w:p>
    <w:p w:rsidR="00840F4E" w:rsidRDefault="00840F4E" w:rsidP="00840F4E">
      <w:pPr>
        <w:pBdr>
          <w:bottom w:val="single" w:sz="12" w:space="31" w:color="auto"/>
        </w:pBdr>
        <w:spacing w:after="0" w:line="240" w:lineRule="auto"/>
        <w:rPr>
          <w:sz w:val="24"/>
          <w:szCs w:val="24"/>
        </w:rPr>
      </w:pPr>
      <w:r w:rsidRPr="002C0C44">
        <w:rPr>
          <w:b/>
          <w:sz w:val="24"/>
          <w:szCs w:val="24"/>
          <w:u w:val="single"/>
        </w:rPr>
        <w:t xml:space="preserve">Schooling </w:t>
      </w:r>
      <w:r>
        <w:rPr>
          <w:b/>
          <w:sz w:val="24"/>
          <w:szCs w:val="24"/>
          <w:u w:val="single"/>
        </w:rPr>
        <w:t xml:space="preserve">Jump </w:t>
      </w:r>
      <w:proofErr w:type="gramStart"/>
      <w:r w:rsidRPr="002C0C44">
        <w:rPr>
          <w:b/>
          <w:sz w:val="24"/>
          <w:szCs w:val="24"/>
          <w:u w:val="single"/>
        </w:rPr>
        <w:t xml:space="preserve">Rounds </w:t>
      </w:r>
      <w:r>
        <w:rPr>
          <w:sz w:val="24"/>
          <w:szCs w:val="24"/>
        </w:rPr>
        <w:t>:</w:t>
      </w:r>
      <w:proofErr w:type="gramEnd"/>
      <w:r>
        <w:rPr>
          <w:sz w:val="24"/>
          <w:szCs w:val="24"/>
        </w:rPr>
        <w:t xml:space="preserve"> $</w:t>
      </w:r>
      <w:r w:rsidR="00A73020">
        <w:rPr>
          <w:sz w:val="24"/>
          <w:szCs w:val="24"/>
        </w:rPr>
        <w:t>20</w:t>
      </w:r>
      <w:r>
        <w:rPr>
          <w:sz w:val="24"/>
          <w:szCs w:val="24"/>
        </w:rPr>
        <w:t xml:space="preserve"> a round with a CT pre-entry, $2</w:t>
      </w:r>
      <w:r w:rsidR="00A73020">
        <w:rPr>
          <w:sz w:val="24"/>
          <w:szCs w:val="24"/>
        </w:rPr>
        <w:t>5</w:t>
      </w:r>
      <w:r>
        <w:rPr>
          <w:sz w:val="24"/>
          <w:szCs w:val="24"/>
        </w:rPr>
        <w:t xml:space="preserve"> a round day of.</w:t>
      </w:r>
    </w:p>
    <w:p w:rsidR="00840F4E" w:rsidRDefault="00840F4E" w:rsidP="00840F4E">
      <w:pPr>
        <w:pBdr>
          <w:bottom w:val="single" w:sz="12" w:space="31" w:color="auto"/>
        </w:pBdr>
        <w:spacing w:after="0" w:line="240" w:lineRule="auto"/>
        <w:rPr>
          <w:sz w:val="24"/>
          <w:szCs w:val="24"/>
        </w:rPr>
      </w:pPr>
      <w:r>
        <w:rPr>
          <w:sz w:val="24"/>
          <w:szCs w:val="24"/>
        </w:rPr>
        <w:t xml:space="preserve">Extra </w:t>
      </w:r>
      <w:r w:rsidR="00216038">
        <w:rPr>
          <w:sz w:val="24"/>
          <w:szCs w:val="24"/>
        </w:rPr>
        <w:t>rides will be taken after the C</w:t>
      </w:r>
      <w:r>
        <w:rPr>
          <w:sz w:val="24"/>
          <w:szCs w:val="24"/>
        </w:rPr>
        <w:t xml:space="preserve">T round. Please indicate how many prepaid rounds you would like to do.  Approx. Jump times will be available with ride times. Combined Test entry rides take precedent. No ribbons for schooling rounds. No refunds. </w:t>
      </w:r>
    </w:p>
    <w:p w:rsidR="00840F4E" w:rsidRDefault="00840F4E" w:rsidP="00840F4E">
      <w:pPr>
        <w:pBdr>
          <w:bottom w:val="single" w:sz="12" w:space="31" w:color="auto"/>
        </w:pBdr>
        <w:spacing w:after="0" w:line="240" w:lineRule="auto"/>
        <w:rPr>
          <w:sz w:val="24"/>
          <w:szCs w:val="24"/>
        </w:rPr>
      </w:pPr>
      <w:r>
        <w:rPr>
          <w:sz w:val="24"/>
          <w:szCs w:val="24"/>
        </w:rPr>
        <w:t xml:space="preserve">Notes: </w:t>
      </w:r>
    </w:p>
    <w:p w:rsidR="00840F4E" w:rsidRDefault="00840F4E" w:rsidP="00840F4E">
      <w:pPr>
        <w:pBdr>
          <w:bottom w:val="single" w:sz="12" w:space="31" w:color="auto"/>
        </w:pBdr>
        <w:spacing w:after="0" w:line="240" w:lineRule="auto"/>
        <w:rPr>
          <w:sz w:val="24"/>
          <w:szCs w:val="24"/>
        </w:rPr>
      </w:pPr>
      <w:r>
        <w:rPr>
          <w:sz w:val="24"/>
          <w:szCs w:val="24"/>
        </w:rPr>
        <w:t xml:space="preserve">           The organizer reserves the right to divide, combine or cancel any classes if entries warrant.</w:t>
      </w:r>
    </w:p>
    <w:p w:rsidR="00840F4E" w:rsidRDefault="00840F4E" w:rsidP="00840F4E">
      <w:pPr>
        <w:pBdr>
          <w:bottom w:val="single" w:sz="12" w:space="31" w:color="auto"/>
        </w:pBdr>
        <w:spacing w:after="0" w:line="240" w:lineRule="auto"/>
        <w:rPr>
          <w:sz w:val="24"/>
          <w:szCs w:val="24"/>
        </w:rPr>
      </w:pPr>
      <w:r>
        <w:rPr>
          <w:sz w:val="24"/>
          <w:szCs w:val="24"/>
        </w:rPr>
        <w:t xml:space="preserve">           All rings are grass, </w:t>
      </w:r>
      <w:r w:rsidR="00A73020" w:rsidRPr="0049460F">
        <w:rPr>
          <w:b/>
          <w:sz w:val="24"/>
          <w:szCs w:val="24"/>
        </w:rPr>
        <w:t xml:space="preserve">small ring </w:t>
      </w:r>
      <w:r w:rsidRPr="0049460F">
        <w:rPr>
          <w:b/>
          <w:sz w:val="24"/>
          <w:szCs w:val="24"/>
        </w:rPr>
        <w:t>20mx40m</w:t>
      </w:r>
      <w:r>
        <w:rPr>
          <w:sz w:val="24"/>
          <w:szCs w:val="24"/>
        </w:rPr>
        <w:t>.</w:t>
      </w:r>
    </w:p>
    <w:p w:rsidR="00840F4E" w:rsidRDefault="00840F4E" w:rsidP="00840F4E">
      <w:pPr>
        <w:pBdr>
          <w:bottom w:val="single" w:sz="12" w:space="31" w:color="auto"/>
        </w:pBdr>
        <w:spacing w:after="0" w:line="240" w:lineRule="auto"/>
        <w:rPr>
          <w:sz w:val="24"/>
          <w:szCs w:val="24"/>
        </w:rPr>
      </w:pPr>
      <w:r>
        <w:rPr>
          <w:sz w:val="24"/>
          <w:szCs w:val="24"/>
        </w:rPr>
        <w:t xml:space="preserve">           Dress Code: Schooling attire acceptable. Required – Approved head gear, hard sole shoes/boots.</w:t>
      </w:r>
    </w:p>
    <w:p w:rsidR="00840F4E" w:rsidRDefault="00840F4E" w:rsidP="00840F4E">
      <w:pPr>
        <w:pBdr>
          <w:bottom w:val="single" w:sz="12" w:space="31" w:color="auto"/>
        </w:pBdr>
        <w:spacing w:after="0" w:line="240" w:lineRule="auto"/>
        <w:rPr>
          <w:sz w:val="24"/>
          <w:szCs w:val="24"/>
        </w:rPr>
      </w:pPr>
      <w:r>
        <w:rPr>
          <w:sz w:val="24"/>
          <w:szCs w:val="24"/>
        </w:rPr>
        <w:t xml:space="preserve">           Times will be sent out by email Thursday before show. </w:t>
      </w:r>
    </w:p>
    <w:p w:rsidR="00805BAF" w:rsidRDefault="00840F4E" w:rsidP="00805BAF">
      <w:pPr>
        <w:pBdr>
          <w:bottom w:val="single" w:sz="12" w:space="31" w:color="auto"/>
        </w:pBdr>
        <w:spacing w:after="0" w:line="240" w:lineRule="auto"/>
        <w:rPr>
          <w:sz w:val="24"/>
          <w:szCs w:val="24"/>
        </w:rPr>
      </w:pPr>
      <w:r>
        <w:rPr>
          <w:sz w:val="24"/>
          <w:szCs w:val="24"/>
        </w:rPr>
        <w:t xml:space="preserve">           All dogs must be leashed. </w:t>
      </w:r>
    </w:p>
    <w:p w:rsidR="00805BAF" w:rsidRDefault="00805BAF" w:rsidP="00805BAF">
      <w:pPr>
        <w:pBdr>
          <w:bottom w:val="single" w:sz="12" w:space="31" w:color="auto"/>
        </w:pBdr>
        <w:spacing w:after="0" w:line="240" w:lineRule="auto"/>
        <w:rPr>
          <w:sz w:val="24"/>
          <w:szCs w:val="24"/>
        </w:rPr>
      </w:pPr>
    </w:p>
    <w:p w:rsidR="009E232D" w:rsidRDefault="00840F4E" w:rsidP="00805BAF">
      <w:pPr>
        <w:pBdr>
          <w:bottom w:val="single" w:sz="12" w:space="31" w:color="auto"/>
        </w:pBdr>
        <w:spacing w:after="0" w:line="240" w:lineRule="auto"/>
        <w:rPr>
          <w:color w:val="0070C0"/>
          <w:sz w:val="24"/>
          <w:szCs w:val="24"/>
        </w:rPr>
      </w:pPr>
      <w:r>
        <w:rPr>
          <w:sz w:val="24"/>
          <w:szCs w:val="24"/>
        </w:rPr>
        <w:t xml:space="preserve">Entry Forms and Questions contact: Val Willis   </w:t>
      </w:r>
      <w:hyperlink r:id="rId7" w:history="1">
        <w:r w:rsidRPr="00670360">
          <w:rPr>
            <w:rStyle w:val="Hyperlink"/>
            <w:color w:val="0070C0"/>
            <w:sz w:val="24"/>
            <w:szCs w:val="24"/>
          </w:rPr>
          <w:t>hiltonplace@verizon.net</w:t>
        </w:r>
      </w:hyperlink>
      <w:r w:rsidRPr="00670360">
        <w:rPr>
          <w:color w:val="0070C0"/>
          <w:sz w:val="24"/>
          <w:szCs w:val="24"/>
        </w:rPr>
        <w:t xml:space="preserve"> </w:t>
      </w:r>
      <w:r w:rsidR="009E232D">
        <w:rPr>
          <w:color w:val="0070C0"/>
          <w:sz w:val="24"/>
          <w:szCs w:val="24"/>
        </w:rPr>
        <w:t xml:space="preserve"> </w:t>
      </w:r>
    </w:p>
    <w:p w:rsidR="00805BAF" w:rsidRPr="009E232D" w:rsidRDefault="009E232D" w:rsidP="00805BAF">
      <w:pPr>
        <w:pBdr>
          <w:bottom w:val="single" w:sz="12" w:space="31" w:color="auto"/>
        </w:pBdr>
        <w:spacing w:after="0" w:line="240" w:lineRule="auto"/>
        <w:rPr>
          <w:b/>
          <w:sz w:val="28"/>
          <w:szCs w:val="28"/>
        </w:rPr>
      </w:pPr>
      <w:proofErr w:type="gramStart"/>
      <w:r>
        <w:rPr>
          <w:sz w:val="24"/>
          <w:szCs w:val="24"/>
        </w:rPr>
        <w:t>or</w:t>
      </w:r>
      <w:proofErr w:type="gramEnd"/>
      <w:r>
        <w:rPr>
          <w:sz w:val="24"/>
          <w:szCs w:val="24"/>
        </w:rPr>
        <w:t xml:space="preserve"> sign-up with </w:t>
      </w:r>
      <w:r w:rsidRPr="009E232D">
        <w:rPr>
          <w:rStyle w:val="HTMLCite"/>
          <w:sz w:val="28"/>
          <w:szCs w:val="28"/>
        </w:rPr>
        <w:t>https://www.eventclinics.com/</w:t>
      </w:r>
    </w:p>
    <w:sectPr w:rsidR="00805BAF" w:rsidRPr="009E232D" w:rsidSect="00840F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1AAF"/>
    <w:multiLevelType w:val="hybridMultilevel"/>
    <w:tmpl w:val="B0B8220A"/>
    <w:lvl w:ilvl="0" w:tplc="C5FABD3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E68D3"/>
    <w:multiLevelType w:val="hybridMultilevel"/>
    <w:tmpl w:val="47C0FC6C"/>
    <w:lvl w:ilvl="0" w:tplc="C5FABD3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77FDF"/>
    <w:multiLevelType w:val="hybridMultilevel"/>
    <w:tmpl w:val="DC2890D0"/>
    <w:lvl w:ilvl="0" w:tplc="C5FABD3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4E"/>
    <w:rsid w:val="000044DB"/>
    <w:rsid w:val="00216038"/>
    <w:rsid w:val="003F522F"/>
    <w:rsid w:val="0049460F"/>
    <w:rsid w:val="005306E7"/>
    <w:rsid w:val="005A3F9E"/>
    <w:rsid w:val="005E6DD1"/>
    <w:rsid w:val="007D13A9"/>
    <w:rsid w:val="00805BAF"/>
    <w:rsid w:val="00840F4E"/>
    <w:rsid w:val="009E232D"/>
    <w:rsid w:val="00A64D70"/>
    <w:rsid w:val="00A73020"/>
    <w:rsid w:val="00AC7EF1"/>
    <w:rsid w:val="00BF2724"/>
    <w:rsid w:val="00C40EDB"/>
    <w:rsid w:val="00F4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AD741-6F26-459E-BCDC-2EE58D06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4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4E"/>
    <w:rPr>
      <w:color w:val="0563C1" w:themeColor="hyperlink"/>
      <w:u w:val="single"/>
    </w:rPr>
  </w:style>
  <w:style w:type="table" w:styleId="TableGrid">
    <w:name w:val="Table Grid"/>
    <w:basedOn w:val="TableNormal"/>
    <w:uiPriority w:val="39"/>
    <w:rsid w:val="00840F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BAF"/>
    <w:pPr>
      <w:ind w:left="720"/>
      <w:contextualSpacing/>
    </w:pPr>
  </w:style>
  <w:style w:type="paragraph" w:styleId="NormalWeb">
    <w:name w:val="Normal (Web)"/>
    <w:basedOn w:val="Normal"/>
    <w:uiPriority w:val="99"/>
    <w:semiHidden/>
    <w:unhideWhenUsed/>
    <w:rsid w:val="00805BAF"/>
    <w:pPr>
      <w:spacing w:before="100" w:beforeAutospacing="1" w:after="100" w:afterAutospacing="1" w:line="240" w:lineRule="auto"/>
    </w:pPr>
    <w:rPr>
      <w:rFonts w:ascii="Times" w:hAnsi="Times" w:cs="Times New Roman"/>
      <w:sz w:val="20"/>
      <w:szCs w:val="20"/>
    </w:rPr>
  </w:style>
  <w:style w:type="character" w:styleId="HTMLCite">
    <w:name w:val="HTML Cite"/>
    <w:basedOn w:val="DefaultParagraphFont"/>
    <w:uiPriority w:val="99"/>
    <w:semiHidden/>
    <w:unhideWhenUsed/>
    <w:rsid w:val="009E2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tonplace@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Willis</dc:creator>
  <cp:keywords/>
  <dc:description/>
  <cp:lastModifiedBy>Valerie</cp:lastModifiedBy>
  <cp:revision>5</cp:revision>
  <dcterms:created xsi:type="dcterms:W3CDTF">2019-02-12T21:35:00Z</dcterms:created>
  <dcterms:modified xsi:type="dcterms:W3CDTF">2019-02-16T18:03:00Z</dcterms:modified>
</cp:coreProperties>
</file>